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C5842" w14:textId="77777777" w:rsidR="00D231BE" w:rsidRPr="00D231BE" w:rsidRDefault="00D231BE" w:rsidP="00D231BE">
      <w:pPr>
        <w:rPr>
          <w:rFonts w:ascii="Verdana" w:hAnsi="Verdana"/>
          <w:sz w:val="24"/>
          <w:szCs w:val="24"/>
        </w:rPr>
      </w:pPr>
    </w:p>
    <w:p w14:paraId="52E2C4CD" w14:textId="77777777" w:rsidR="00D231BE" w:rsidRPr="00D231BE" w:rsidRDefault="00D231BE" w:rsidP="00D231BE">
      <w:pPr>
        <w:rPr>
          <w:rFonts w:ascii="Verdana" w:hAnsi="Verdana"/>
          <w:b/>
          <w:bCs/>
          <w:sz w:val="24"/>
          <w:szCs w:val="24"/>
        </w:rPr>
      </w:pPr>
      <w:r w:rsidRPr="00D231BE">
        <w:rPr>
          <w:rFonts w:ascii="Verdana" w:hAnsi="Verdana"/>
          <w:b/>
          <w:bCs/>
          <w:sz w:val="24"/>
          <w:szCs w:val="24"/>
        </w:rPr>
        <w:t>Rai e Premio Strega ancora insieme</w:t>
      </w:r>
    </w:p>
    <w:p w14:paraId="60A4CACE" w14:textId="77777777" w:rsidR="00D231BE" w:rsidRPr="00D231BE" w:rsidRDefault="00D231BE" w:rsidP="00D231BE">
      <w:pPr>
        <w:rPr>
          <w:rFonts w:ascii="Verdana" w:hAnsi="Verdana"/>
          <w:sz w:val="24"/>
          <w:szCs w:val="24"/>
        </w:rPr>
      </w:pPr>
      <w:r w:rsidRPr="00D231BE">
        <w:rPr>
          <w:rFonts w:ascii="Verdana" w:hAnsi="Verdana"/>
          <w:sz w:val="24"/>
          <w:szCs w:val="24"/>
        </w:rPr>
        <w:t xml:space="preserve"> </w:t>
      </w:r>
    </w:p>
    <w:p w14:paraId="2D0534FA" w14:textId="77777777" w:rsidR="00D231BE" w:rsidRPr="00D231BE" w:rsidRDefault="00D231BE" w:rsidP="00D231BE">
      <w:pPr>
        <w:jc w:val="both"/>
        <w:rPr>
          <w:rFonts w:ascii="Verdana" w:hAnsi="Verdana"/>
          <w:sz w:val="24"/>
          <w:szCs w:val="24"/>
        </w:rPr>
      </w:pPr>
      <w:r w:rsidRPr="00D231BE">
        <w:rPr>
          <w:rFonts w:ascii="Verdana" w:hAnsi="Verdana"/>
          <w:sz w:val="24"/>
          <w:szCs w:val="24"/>
        </w:rPr>
        <w:t xml:space="preserve">Si rinnova per la 77^ edizione del Premio Strega la Media </w:t>
      </w:r>
      <w:proofErr w:type="spellStart"/>
      <w:r w:rsidRPr="00D231BE">
        <w:rPr>
          <w:rFonts w:ascii="Verdana" w:hAnsi="Verdana"/>
          <w:sz w:val="24"/>
          <w:szCs w:val="24"/>
        </w:rPr>
        <w:t>Partenership</w:t>
      </w:r>
      <w:proofErr w:type="spellEnd"/>
      <w:r w:rsidRPr="00D231BE">
        <w:rPr>
          <w:rFonts w:ascii="Verdana" w:hAnsi="Verdana"/>
          <w:sz w:val="24"/>
          <w:szCs w:val="24"/>
        </w:rPr>
        <w:t xml:space="preserve"> della Rai che proporrà la diretta della serata finale, in onda dal Museo Nazionale Etrusco di Villa Giulia di Roma giovedì 6 luglio alle 23 su Rai 3 e </w:t>
      </w:r>
      <w:proofErr w:type="spellStart"/>
      <w:r w:rsidRPr="00D231BE">
        <w:rPr>
          <w:rFonts w:ascii="Verdana" w:hAnsi="Verdana"/>
          <w:sz w:val="24"/>
          <w:szCs w:val="24"/>
        </w:rPr>
        <w:t>RaiPlay</w:t>
      </w:r>
      <w:proofErr w:type="spellEnd"/>
      <w:r w:rsidRPr="00D231BE">
        <w:rPr>
          <w:rFonts w:ascii="Verdana" w:hAnsi="Verdana"/>
          <w:sz w:val="24"/>
          <w:szCs w:val="24"/>
        </w:rPr>
        <w:t xml:space="preserve">, in collaborazione con la Fondazione Maria e Goffredo Bellonci e l’Azienda Strega Alberti. A presentare la sfida letteraria più prestigiosa d’Italia sarà, ancora una volta, Geppi </w:t>
      </w:r>
      <w:proofErr w:type="spellStart"/>
      <w:r w:rsidRPr="00D231BE">
        <w:rPr>
          <w:rFonts w:ascii="Verdana" w:hAnsi="Verdana"/>
          <w:sz w:val="24"/>
          <w:szCs w:val="24"/>
        </w:rPr>
        <w:t>Cucciari</w:t>
      </w:r>
      <w:proofErr w:type="spellEnd"/>
      <w:r w:rsidRPr="00D231BE">
        <w:rPr>
          <w:rFonts w:ascii="Verdana" w:hAnsi="Verdana"/>
          <w:sz w:val="24"/>
          <w:szCs w:val="24"/>
        </w:rPr>
        <w:t xml:space="preserve"> chiamata a raccontare, con la sua consueta ironia, l’evolversi della competizione, voto dopo voto, permettendo ai telespettatori di conoscere i libri in gara e i loro autori. Quest’anno, dopo l’eccezione del 2022, i finalisti tornano a essere cinque e lo Speciale Premio Strega li racconterà attraverso brevi filmati dedicati. Oltre alla nuova sigla, lo Speciale si rinnova con interventi di scrittori, intellettuali, critici e giornalisti tra i più significativi del panorama culturale italiano.</w:t>
      </w:r>
    </w:p>
    <w:p w14:paraId="3BCE2320" w14:textId="77777777" w:rsidR="00D231BE" w:rsidRPr="00D231BE" w:rsidRDefault="00D231BE" w:rsidP="00D231BE">
      <w:pPr>
        <w:jc w:val="both"/>
        <w:rPr>
          <w:rFonts w:ascii="Verdana" w:hAnsi="Verdana"/>
          <w:sz w:val="24"/>
          <w:szCs w:val="24"/>
        </w:rPr>
      </w:pPr>
      <w:r w:rsidRPr="00D231BE">
        <w:rPr>
          <w:rFonts w:ascii="Verdana" w:hAnsi="Verdana"/>
          <w:sz w:val="24"/>
          <w:szCs w:val="24"/>
        </w:rPr>
        <w:t xml:space="preserve">Autori del programma: Geppi </w:t>
      </w:r>
      <w:proofErr w:type="spellStart"/>
      <w:r w:rsidRPr="00D231BE">
        <w:rPr>
          <w:rFonts w:ascii="Verdana" w:hAnsi="Verdana"/>
          <w:sz w:val="24"/>
          <w:szCs w:val="24"/>
        </w:rPr>
        <w:t>Cucciari</w:t>
      </w:r>
      <w:proofErr w:type="spellEnd"/>
      <w:r w:rsidRPr="00D231BE">
        <w:rPr>
          <w:rFonts w:ascii="Verdana" w:hAnsi="Verdana"/>
          <w:sz w:val="24"/>
          <w:szCs w:val="24"/>
        </w:rPr>
        <w:t xml:space="preserve">, Luca Bottura, Carlo D’Amicis, Vladimiro </w:t>
      </w:r>
      <w:proofErr w:type="spellStart"/>
      <w:r w:rsidRPr="00D231BE">
        <w:rPr>
          <w:rFonts w:ascii="Verdana" w:hAnsi="Verdana"/>
          <w:sz w:val="24"/>
          <w:szCs w:val="24"/>
        </w:rPr>
        <w:t>Polchi</w:t>
      </w:r>
      <w:proofErr w:type="spellEnd"/>
      <w:r w:rsidRPr="00D231BE">
        <w:rPr>
          <w:rFonts w:ascii="Verdana" w:hAnsi="Verdana"/>
          <w:sz w:val="24"/>
          <w:szCs w:val="24"/>
        </w:rPr>
        <w:t xml:space="preserve">, Alice </w:t>
      </w:r>
      <w:proofErr w:type="spellStart"/>
      <w:r w:rsidRPr="00D231BE">
        <w:rPr>
          <w:rFonts w:ascii="Verdana" w:hAnsi="Verdana"/>
          <w:sz w:val="24"/>
          <w:szCs w:val="24"/>
        </w:rPr>
        <w:t>Santovetti</w:t>
      </w:r>
      <w:proofErr w:type="spellEnd"/>
      <w:r w:rsidRPr="00D231BE">
        <w:rPr>
          <w:rFonts w:ascii="Verdana" w:hAnsi="Verdana"/>
          <w:sz w:val="24"/>
          <w:szCs w:val="24"/>
        </w:rPr>
        <w:t xml:space="preserve"> ed Emilia Zazza. Regia di Graziano Paiella.</w:t>
      </w:r>
    </w:p>
    <w:p w14:paraId="4079476A" w14:textId="77777777" w:rsidR="00BE4E59" w:rsidRPr="00D231BE" w:rsidRDefault="00000000" w:rsidP="00D231BE">
      <w:pPr>
        <w:jc w:val="both"/>
        <w:rPr>
          <w:rFonts w:ascii="Verdana" w:hAnsi="Verdana"/>
          <w:sz w:val="24"/>
          <w:szCs w:val="24"/>
        </w:rPr>
      </w:pPr>
    </w:p>
    <w:sectPr w:rsidR="00BE4E59" w:rsidRPr="00D231BE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6D11B" w14:textId="77777777" w:rsidR="00EB178E" w:rsidRDefault="00EB178E" w:rsidP="00D231BE">
      <w:pPr>
        <w:spacing w:after="0" w:line="240" w:lineRule="auto"/>
      </w:pPr>
      <w:r>
        <w:separator/>
      </w:r>
    </w:p>
  </w:endnote>
  <w:endnote w:type="continuationSeparator" w:id="0">
    <w:p w14:paraId="446C7649" w14:textId="77777777" w:rsidR="00EB178E" w:rsidRDefault="00EB178E" w:rsidP="00D2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64C42" w14:textId="77777777" w:rsidR="00EB178E" w:rsidRDefault="00EB178E" w:rsidP="00D231BE">
      <w:pPr>
        <w:spacing w:after="0" w:line="240" w:lineRule="auto"/>
      </w:pPr>
      <w:r>
        <w:separator/>
      </w:r>
    </w:p>
  </w:footnote>
  <w:footnote w:type="continuationSeparator" w:id="0">
    <w:p w14:paraId="4E099ACC" w14:textId="77777777" w:rsidR="00EB178E" w:rsidRDefault="00EB178E" w:rsidP="00D23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EF05C" w14:textId="2754759D" w:rsidR="00D231BE" w:rsidRDefault="00D231BE">
    <w:pPr>
      <w:pStyle w:val="Intestazione"/>
    </w:pPr>
    <w:r>
      <w:rPr>
        <w:noProof/>
      </w:rPr>
      <w:drawing>
        <wp:inline distT="0" distB="0" distL="0" distR="0" wp14:anchorId="45D681C1" wp14:editId="0061144D">
          <wp:extent cx="2542540" cy="5549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2540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1BE"/>
    <w:rsid w:val="005B0042"/>
    <w:rsid w:val="008365DE"/>
    <w:rsid w:val="00D231BE"/>
    <w:rsid w:val="00EB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4E960"/>
  <w15:chartTrackingRefBased/>
  <w15:docId w15:val="{D1BC480E-D216-4D75-AC0D-B116A977B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231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31BE"/>
  </w:style>
  <w:style w:type="paragraph" w:styleId="Pidipagina">
    <w:name w:val="footer"/>
    <w:basedOn w:val="Normale"/>
    <w:link w:val="PidipaginaCarattere"/>
    <w:uiPriority w:val="99"/>
    <w:unhideWhenUsed/>
    <w:rsid w:val="00D231B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3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Vitarelli Rosa</dc:creator>
  <cp:keywords/>
  <dc:description/>
  <cp:lastModifiedBy>Vitarelli Rosa</cp:lastModifiedBy>
  <cp:revision>1</cp:revision>
  <dcterms:created xsi:type="dcterms:W3CDTF">2023-06-28T16:44:00Z</dcterms:created>
  <dcterms:modified xsi:type="dcterms:W3CDTF">2023-06-28T16:45:00Z</dcterms:modified>
</cp:coreProperties>
</file>